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sz w:val="24"/>
        </w:rPr>
        <w:t>F1 - ESF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309360" cy="77240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_ESF_3062026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77240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F2 - IADPOP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607530" cy="57625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_IADPOP_3062026-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530" cy="57625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F3 - IAODF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8412480" cy="371290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_IAODF_3062026-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37129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F4 - BP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4883307" cy="786566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_BP_3062026-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3307" cy="78656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F5 - EAID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4461452" cy="786566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_EAID_3062026-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1452" cy="78656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F6a - EAEPED COG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3294783" cy="786566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_EAEPED_COG_3062026-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4783" cy="78656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F6b - EAEPED CA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907731" cy="453432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b_EAEPED_CA_3062026-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07731" cy="4534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F6c - EAEPED CF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702984" cy="786566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c_EAEPED_CF_3062026-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2984" cy="78656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F6d - EAEPED CSP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8307324" cy="540922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d_EAEPED_CSP_3062026-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07324" cy="540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F7a - PI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604304" cy="576254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a_PI_3062026-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4304" cy="57625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F7b - PE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8391448" cy="4795113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b_PE_3062026-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391448" cy="47951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F7c - RI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74450" cy="576254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c_RI_3062026-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74450" cy="57625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F7d - RE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2358" cy="420203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d_RE_3062026-1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2358" cy="42020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b/>
          <w:sz w:val="24"/>
        </w:rPr>
        <w:t>F8 - IEA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733142" cy="786566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_IEA_3062026-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3142" cy="786566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